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957"/>
        <w:gridCol w:w="5237"/>
      </w:tblGrid>
      <w:tr w:rsidR="006B56EB" w:rsidTr="00116A6D">
        <w:tc>
          <w:tcPr>
            <w:tcW w:w="10194" w:type="dxa"/>
            <w:gridSpan w:val="2"/>
          </w:tcPr>
          <w:p w:rsidR="006B56EB" w:rsidRPr="006B56EB" w:rsidRDefault="006B56EB" w:rsidP="00043953">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Pr>
                <w:b/>
                <w:sz w:val="40"/>
                <w:szCs w:val="40"/>
              </w:rPr>
              <w:t xml:space="preserve">                         </w:t>
            </w:r>
            <w:r w:rsidR="00A26760">
              <w:rPr>
                <w:b/>
                <w:szCs w:val="24"/>
              </w:rPr>
              <w:t xml:space="preserve">Nr </w:t>
            </w:r>
            <w:r w:rsidR="00043953">
              <w:rPr>
                <w:b/>
                <w:szCs w:val="24"/>
              </w:rPr>
              <w:t>2</w:t>
            </w:r>
            <w:r w:rsidRPr="006B56EB">
              <w:rPr>
                <w:b/>
                <w:szCs w:val="24"/>
              </w:rPr>
              <w:t xml:space="preserve">   </w:t>
            </w:r>
            <w:r w:rsidR="00A26760">
              <w:rPr>
                <w:b/>
                <w:szCs w:val="24"/>
              </w:rPr>
              <w:t>22</w:t>
            </w:r>
            <w:r w:rsidRPr="006B56EB">
              <w:rPr>
                <w:b/>
                <w:szCs w:val="24"/>
              </w:rPr>
              <w:t xml:space="preserve"> februari</w:t>
            </w:r>
          </w:p>
        </w:tc>
      </w:tr>
      <w:tr w:rsidR="006B56EB" w:rsidTr="005A78BA">
        <w:tc>
          <w:tcPr>
            <w:tcW w:w="10194" w:type="dxa"/>
            <w:gridSpan w:val="2"/>
            <w:shd w:val="clear" w:color="auto" w:fill="E2EFD9" w:themeFill="accent6" w:themeFillTint="33"/>
          </w:tcPr>
          <w:p w:rsidR="006B56EB" w:rsidRDefault="006B56EB" w:rsidP="006B56EB">
            <w:pPr>
              <w:ind w:left="0" w:firstLine="0"/>
              <w:rPr>
                <w:b/>
              </w:rPr>
            </w:pPr>
          </w:p>
        </w:tc>
      </w:tr>
      <w:tr w:rsidR="006B56EB" w:rsidTr="006B56EB">
        <w:tc>
          <w:tcPr>
            <w:tcW w:w="4957" w:type="dxa"/>
          </w:tcPr>
          <w:p w:rsidR="006B56EB" w:rsidRDefault="00184E6D" w:rsidP="006B56EB">
            <w:pPr>
              <w:ind w:left="0" w:firstLine="0"/>
              <w:rPr>
                <w:b/>
              </w:rPr>
            </w:pPr>
            <w:r>
              <w:rPr>
                <w:b/>
              </w:rPr>
              <w:t>Aantal clubs: 89</w:t>
            </w:r>
          </w:p>
        </w:tc>
        <w:tc>
          <w:tcPr>
            <w:tcW w:w="5237" w:type="dxa"/>
          </w:tcPr>
          <w:p w:rsidR="006B56EB" w:rsidRDefault="006B56EB" w:rsidP="00711B7B">
            <w:pPr>
              <w:ind w:left="0" w:firstLine="0"/>
              <w:jc w:val="right"/>
              <w:rPr>
                <w:b/>
              </w:rPr>
            </w:pPr>
            <w:r>
              <w:rPr>
                <w:b/>
              </w:rPr>
              <w:t xml:space="preserve">Aantal clubleden: </w:t>
            </w:r>
            <w:r w:rsidR="00184E6D">
              <w:rPr>
                <w:b/>
              </w:rPr>
              <w:t>7.647</w:t>
            </w:r>
          </w:p>
        </w:tc>
      </w:tr>
      <w:tr w:rsidR="005A78BA" w:rsidTr="005A78BA">
        <w:tc>
          <w:tcPr>
            <w:tcW w:w="10194" w:type="dxa"/>
            <w:gridSpan w:val="2"/>
            <w:shd w:val="clear" w:color="auto" w:fill="E2EFD9" w:themeFill="accent6" w:themeFillTint="33"/>
          </w:tcPr>
          <w:p w:rsidR="005A78BA" w:rsidRDefault="005A78BA" w:rsidP="006B56EB">
            <w:pPr>
              <w:ind w:left="0" w:firstLine="0"/>
              <w:rPr>
                <w:b/>
              </w:rPr>
            </w:pPr>
          </w:p>
        </w:tc>
      </w:tr>
      <w:tr w:rsidR="005A78BA" w:rsidTr="0035043F">
        <w:tc>
          <w:tcPr>
            <w:tcW w:w="10194" w:type="dxa"/>
            <w:gridSpan w:val="2"/>
          </w:tcPr>
          <w:p w:rsidR="005A78BA" w:rsidRDefault="005A78BA" w:rsidP="006B56EB">
            <w:pPr>
              <w:ind w:left="0" w:firstLine="0"/>
              <w:rPr>
                <w:b/>
              </w:rPr>
            </w:pPr>
            <w:r>
              <w:rPr>
                <w:b/>
              </w:rPr>
              <w:t>Inhoud</w:t>
            </w:r>
          </w:p>
          <w:p w:rsidR="005A78BA" w:rsidRDefault="009A5869" w:rsidP="00711B7B">
            <w:pPr>
              <w:ind w:left="1065"/>
              <w:rPr>
                <w:b/>
              </w:rPr>
            </w:pPr>
            <w:r>
              <w:rPr>
                <w:b/>
              </w:rPr>
              <w:t>Enquête</w:t>
            </w:r>
            <w:r w:rsidR="00711B7B">
              <w:rPr>
                <w:b/>
              </w:rPr>
              <w:t xml:space="preserve"> Ledenwerving</w:t>
            </w:r>
          </w:p>
          <w:p w:rsidR="00711B7B" w:rsidRDefault="00711B7B" w:rsidP="00711B7B">
            <w:pPr>
              <w:ind w:left="1065"/>
              <w:rPr>
                <w:b/>
              </w:rPr>
            </w:pPr>
          </w:p>
          <w:p w:rsidR="00711B7B" w:rsidRDefault="00711B7B" w:rsidP="00711B7B">
            <w:pPr>
              <w:ind w:left="1065"/>
            </w:pPr>
            <w:r>
              <w:rPr>
                <w:b/>
              </w:rPr>
              <w:t xml:space="preserve">Bridgecursus voor 40-minners </w:t>
            </w:r>
            <w:r w:rsidRPr="00711B7B">
              <w:t>(</w:t>
            </w:r>
            <w:r>
              <w:t>alternatieve wervingstekst)</w:t>
            </w:r>
          </w:p>
          <w:p w:rsidR="00711B7B" w:rsidRDefault="00711B7B" w:rsidP="00711B7B">
            <w:pPr>
              <w:ind w:left="1065"/>
              <w:rPr>
                <w:b/>
              </w:rPr>
            </w:pPr>
          </w:p>
          <w:p w:rsidR="00711B7B" w:rsidRDefault="00711B7B" w:rsidP="00711B7B">
            <w:pPr>
              <w:ind w:left="1065"/>
              <w:rPr>
                <w:b/>
              </w:rPr>
            </w:pPr>
            <w:r>
              <w:rPr>
                <w:b/>
              </w:rPr>
              <w:t>BTW</w:t>
            </w:r>
          </w:p>
          <w:p w:rsidR="00711B7B" w:rsidRDefault="00711B7B" w:rsidP="00711B7B">
            <w:pPr>
              <w:ind w:left="1065"/>
              <w:rPr>
                <w:b/>
              </w:rPr>
            </w:pPr>
          </w:p>
          <w:p w:rsidR="00711B7B" w:rsidRDefault="00711B7B" w:rsidP="00711B7B">
            <w:pPr>
              <w:ind w:left="1065"/>
              <w:rPr>
                <w:b/>
              </w:rPr>
            </w:pPr>
            <w:r>
              <w:rPr>
                <w:b/>
              </w:rPr>
              <w:t>Statuten en notaris</w:t>
            </w:r>
          </w:p>
        </w:tc>
      </w:tr>
    </w:tbl>
    <w:p w:rsidR="00A26760" w:rsidRDefault="00A26760" w:rsidP="00BE2E6C">
      <w:pPr>
        <w:ind w:left="0" w:firstLine="0"/>
        <w:rPr>
          <w:b/>
          <w:color w:val="000000" w:themeColor="text1"/>
        </w:rPr>
      </w:pPr>
    </w:p>
    <w:p w:rsidR="00043953" w:rsidRPr="001E37B6" w:rsidRDefault="00043953" w:rsidP="00BE2E6C">
      <w:pPr>
        <w:ind w:left="0" w:firstLine="0"/>
        <w:rPr>
          <w:b/>
          <w:color w:val="000000" w:themeColor="text1"/>
          <w:sz w:val="40"/>
          <w:szCs w:val="40"/>
        </w:rPr>
      </w:pPr>
      <w:r w:rsidRPr="001E37B6">
        <w:rPr>
          <w:b/>
          <w:color w:val="000000" w:themeColor="text1"/>
          <w:sz w:val="40"/>
          <w:szCs w:val="40"/>
        </w:rPr>
        <w:t>Enquête Ledenwerving</w:t>
      </w:r>
    </w:p>
    <w:p w:rsidR="00043953" w:rsidRDefault="00043953" w:rsidP="00043953">
      <w:pPr>
        <w:ind w:left="708" w:firstLine="0"/>
        <w:rPr>
          <w:color w:val="000000" w:themeColor="text1"/>
        </w:rPr>
      </w:pPr>
      <w:r>
        <w:rPr>
          <w:color w:val="000000" w:themeColor="text1"/>
        </w:rPr>
        <w:t>Inmiddels is duidelijk dat de meeste bridgeclubs actief en snel nieuwe clubleden moeten werven. En snel! Niet alleen omdat het ledenaantal schrikbarend terugliep, maar ook omdat niemand van ons kan uitsluiten dat we komende herfst een nieuwe golf van corona met maat</w:t>
      </w:r>
      <w:r w:rsidR="00184E6D">
        <w:rPr>
          <w:color w:val="000000" w:themeColor="text1"/>
        </w:rPr>
        <w:t xml:space="preserve">regelen over ons heen </w:t>
      </w:r>
      <w:r>
        <w:rPr>
          <w:color w:val="000000" w:themeColor="text1"/>
        </w:rPr>
        <w:t>krijgen. Dan moeten we de nieuwe bridgeschaapjes al op het droge hebben!</w:t>
      </w:r>
    </w:p>
    <w:p w:rsidR="00043953" w:rsidRDefault="00043953" w:rsidP="00043953">
      <w:pPr>
        <w:ind w:left="708" w:firstLine="0"/>
        <w:rPr>
          <w:color w:val="000000" w:themeColor="text1"/>
        </w:rPr>
      </w:pPr>
    </w:p>
    <w:p w:rsidR="00043953" w:rsidRDefault="00043953" w:rsidP="00043953">
      <w:pPr>
        <w:ind w:left="708" w:firstLine="0"/>
        <w:rPr>
          <w:color w:val="000000" w:themeColor="text1"/>
        </w:rPr>
      </w:pPr>
      <w:r>
        <w:rPr>
          <w:color w:val="000000" w:themeColor="text1"/>
        </w:rPr>
        <w:t>We hopen op veel uitgebreide antwoorden, zodat we met de kennis en ervaring van ons allen, een flink pakket aan wervingsgereedschap op tafel kunnen legge</w:t>
      </w:r>
      <w:r w:rsidR="00184E6D">
        <w:rPr>
          <w:color w:val="000000" w:themeColor="text1"/>
        </w:rPr>
        <w:t>n, zodat de clubs die dat willen meteen aan de slag kunnen gaan.</w:t>
      </w:r>
    </w:p>
    <w:p w:rsidR="00043953" w:rsidRDefault="00043953" w:rsidP="00043953">
      <w:pPr>
        <w:ind w:left="708" w:firstLine="0"/>
        <w:rPr>
          <w:color w:val="000000" w:themeColor="text1"/>
        </w:rPr>
      </w:pPr>
    </w:p>
    <w:p w:rsidR="00043953" w:rsidRDefault="00043953" w:rsidP="00043953">
      <w:pPr>
        <w:ind w:left="708" w:firstLine="0"/>
        <w:rPr>
          <w:color w:val="000000" w:themeColor="text1"/>
        </w:rPr>
      </w:pPr>
      <w:r>
        <w:rPr>
          <w:color w:val="000000" w:themeColor="text1"/>
        </w:rPr>
        <w:t xml:space="preserve">Mail je antwoorden </w:t>
      </w:r>
      <w:r w:rsidR="00007773">
        <w:rPr>
          <w:color w:val="000000" w:themeColor="text1"/>
        </w:rPr>
        <w:t xml:space="preserve">voor zaterdag 5 maart </w:t>
      </w:r>
      <w:r>
        <w:rPr>
          <w:color w:val="000000" w:themeColor="text1"/>
        </w:rPr>
        <w:t>naar</w:t>
      </w:r>
      <w:r w:rsidR="00007773">
        <w:rPr>
          <w:color w:val="000000" w:themeColor="text1"/>
        </w:rPr>
        <w:t xml:space="preserve">: </w:t>
      </w:r>
      <w:hyperlink r:id="rId7" w:history="1">
        <w:r w:rsidR="00007773" w:rsidRPr="00470431">
          <w:rPr>
            <w:rStyle w:val="Hyperlink"/>
          </w:rPr>
          <w:t>ledenwerf@outlook.com</w:t>
        </w:r>
      </w:hyperlink>
    </w:p>
    <w:p w:rsidR="00007773" w:rsidRDefault="00007773" w:rsidP="00043953">
      <w:pPr>
        <w:ind w:left="708" w:firstLine="0"/>
        <w:rPr>
          <w:color w:val="000000" w:themeColor="text1"/>
        </w:rPr>
      </w:pPr>
    </w:p>
    <w:p w:rsidR="00007773" w:rsidRDefault="00007773" w:rsidP="00043953">
      <w:pPr>
        <w:ind w:left="708" w:firstLine="0"/>
        <w:rPr>
          <w:color w:val="000000" w:themeColor="text1"/>
        </w:rPr>
      </w:pPr>
      <w:r>
        <w:rPr>
          <w:color w:val="000000" w:themeColor="text1"/>
        </w:rPr>
        <w:t>Maurice Peereboom zal daar een werkzaam overzicht van in elkaar timmeren.</w:t>
      </w:r>
    </w:p>
    <w:p w:rsidR="00007773" w:rsidRDefault="00007773" w:rsidP="00043953">
      <w:pPr>
        <w:ind w:left="708" w:firstLine="0"/>
        <w:rPr>
          <w:color w:val="000000" w:themeColor="text1"/>
        </w:rPr>
      </w:pPr>
    </w:p>
    <w:p w:rsidR="00007773" w:rsidRDefault="00007773" w:rsidP="00043953">
      <w:pPr>
        <w:ind w:left="708" w:firstLine="0"/>
        <w:rPr>
          <w:color w:val="000000" w:themeColor="text1"/>
        </w:rPr>
      </w:pPr>
      <w:r>
        <w:rPr>
          <w:color w:val="000000" w:themeColor="text1"/>
        </w:rPr>
        <w:t>Omdat veel clubs vooral graag jong bloed verwelkomen, geef ik alvast een tekst waarop in de tachtiger jaren opvallend veel jonge mensen inschreven.</w:t>
      </w:r>
    </w:p>
    <w:p w:rsidR="00007773" w:rsidRDefault="00007773" w:rsidP="00043953">
      <w:pPr>
        <w:ind w:left="708" w:firstLine="0"/>
        <w:rPr>
          <w:color w:val="000000" w:themeColor="text1"/>
        </w:rPr>
      </w:pPr>
    </w:p>
    <w:p w:rsidR="00007773" w:rsidRDefault="00007773" w:rsidP="001E37B6">
      <w:pPr>
        <w:ind w:left="0" w:firstLine="0"/>
        <w:rPr>
          <w:b/>
          <w:color w:val="000000" w:themeColor="text1"/>
          <w:szCs w:val="24"/>
        </w:rPr>
      </w:pPr>
      <w:r w:rsidRPr="00007773">
        <w:rPr>
          <w:b/>
          <w:color w:val="000000" w:themeColor="text1"/>
          <w:sz w:val="40"/>
          <w:szCs w:val="40"/>
        </w:rPr>
        <w:t xml:space="preserve">Bridgecursus voor </w:t>
      </w:r>
      <w:r>
        <w:rPr>
          <w:b/>
          <w:color w:val="000000" w:themeColor="text1"/>
          <w:sz w:val="40"/>
          <w:szCs w:val="40"/>
        </w:rPr>
        <w:t>40-</w:t>
      </w:r>
      <w:r w:rsidRPr="00007773">
        <w:rPr>
          <w:b/>
          <w:color w:val="000000" w:themeColor="text1"/>
          <w:sz w:val="40"/>
          <w:szCs w:val="40"/>
        </w:rPr>
        <w:t>minners!</w:t>
      </w:r>
    </w:p>
    <w:p w:rsidR="00007773" w:rsidRDefault="00007773" w:rsidP="00043953">
      <w:pPr>
        <w:ind w:left="708" w:firstLine="0"/>
        <w:rPr>
          <w:color w:val="000000" w:themeColor="text1"/>
          <w:szCs w:val="24"/>
        </w:rPr>
      </w:pPr>
      <w:r w:rsidRPr="00007773">
        <w:rPr>
          <w:color w:val="000000" w:themeColor="text1"/>
          <w:szCs w:val="24"/>
        </w:rPr>
        <w:t>Ja, je leest het goed</w:t>
      </w:r>
      <w:r>
        <w:rPr>
          <w:color w:val="000000" w:themeColor="text1"/>
          <w:szCs w:val="24"/>
        </w:rPr>
        <w:t xml:space="preserve">: een bridgecursus voor </w:t>
      </w:r>
      <w:r w:rsidRPr="00007773">
        <w:rPr>
          <w:b/>
          <w:i/>
          <w:color w:val="000000" w:themeColor="text1"/>
          <w:szCs w:val="24"/>
        </w:rPr>
        <w:t>jonge</w:t>
      </w:r>
      <w:r>
        <w:rPr>
          <w:color w:val="000000" w:themeColor="text1"/>
          <w:szCs w:val="24"/>
        </w:rPr>
        <w:t xml:space="preserve"> mensen. Want als bridge voor één generatie de ideale denksport is, is dat voor de jongeren. Omdat bridge een spel is waarin je voortdurend </w:t>
      </w:r>
      <w:r w:rsidR="001E37B6">
        <w:rPr>
          <w:color w:val="000000" w:themeColor="text1"/>
          <w:szCs w:val="24"/>
        </w:rPr>
        <w:t xml:space="preserve">bent aangewezen op je creativiteit én, ook niet onbelangrijk, waarin je vrijwel voortdurend je liefde voor je (bridge)partner kunt bewijzen. </w:t>
      </w:r>
    </w:p>
    <w:p w:rsidR="001E37B6" w:rsidRDefault="001E37B6" w:rsidP="00043953">
      <w:pPr>
        <w:ind w:left="708" w:firstLine="0"/>
        <w:rPr>
          <w:color w:val="000000" w:themeColor="text1"/>
          <w:szCs w:val="24"/>
        </w:rPr>
      </w:pPr>
    </w:p>
    <w:p w:rsidR="001E37B6" w:rsidRDefault="001E37B6" w:rsidP="00043953">
      <w:pPr>
        <w:ind w:left="708" w:firstLine="0"/>
        <w:rPr>
          <w:color w:val="000000" w:themeColor="text1"/>
          <w:szCs w:val="24"/>
        </w:rPr>
      </w:pPr>
      <w:r>
        <w:rPr>
          <w:color w:val="000000" w:themeColor="text1"/>
          <w:szCs w:val="24"/>
        </w:rPr>
        <w:t xml:space="preserve">Ja, maar waarom zie ik dan alleen ouwe mensen op bridgeclubs, denk je misschien. Dat komt omdat bridge verslavend is. Al die oudjes waren er al vroeg bij. En wie bridge eenmaal begrijpt, kan daar niet meer vanaf! </w:t>
      </w:r>
    </w:p>
    <w:p w:rsidR="001E37B6" w:rsidRDefault="001E37B6" w:rsidP="00043953">
      <w:pPr>
        <w:ind w:left="708" w:firstLine="0"/>
        <w:rPr>
          <w:color w:val="000000" w:themeColor="text1"/>
          <w:szCs w:val="24"/>
        </w:rPr>
      </w:pPr>
    </w:p>
    <w:p w:rsidR="001E37B6" w:rsidRPr="00007773" w:rsidRDefault="001E37B6" w:rsidP="001E37B6">
      <w:pPr>
        <w:ind w:left="709" w:firstLine="0"/>
        <w:rPr>
          <w:color w:val="000000" w:themeColor="text1"/>
          <w:szCs w:val="24"/>
        </w:rPr>
      </w:pPr>
      <w:r>
        <w:rPr>
          <w:color w:val="000000" w:themeColor="text1"/>
          <w:szCs w:val="24"/>
        </w:rPr>
        <w:t>Ben je 40-plusser, en wil je het ook proberen? Dan sluiten we je uiteraard niet uit! Want alleen dat lef al, bewijst overduidelijk dat je nog super jong van geest bent. En met bridge blijf je dat extra lang!</w:t>
      </w:r>
    </w:p>
    <w:p w:rsidR="00043953" w:rsidRPr="00007773" w:rsidRDefault="00043953" w:rsidP="00BE2E6C">
      <w:pPr>
        <w:ind w:left="0" w:firstLine="0"/>
        <w:rPr>
          <w:color w:val="000000" w:themeColor="text1"/>
          <w:szCs w:val="24"/>
        </w:rPr>
      </w:pPr>
    </w:p>
    <w:p w:rsidR="00A26760" w:rsidRPr="001E37B6" w:rsidRDefault="00A26760" w:rsidP="00BE2E6C">
      <w:pPr>
        <w:ind w:left="0" w:firstLine="0"/>
        <w:rPr>
          <w:b/>
          <w:color w:val="000000" w:themeColor="text1"/>
          <w:sz w:val="40"/>
          <w:szCs w:val="40"/>
        </w:rPr>
      </w:pPr>
      <w:r w:rsidRPr="001E37B6">
        <w:rPr>
          <w:b/>
          <w:color w:val="000000" w:themeColor="text1"/>
          <w:sz w:val="40"/>
          <w:szCs w:val="40"/>
        </w:rPr>
        <w:t>BTW</w:t>
      </w:r>
    </w:p>
    <w:p w:rsidR="00A26760" w:rsidRDefault="00A26760" w:rsidP="00BE2E6C">
      <w:pPr>
        <w:ind w:left="0" w:firstLine="0"/>
        <w:rPr>
          <w:b/>
          <w:color w:val="000000" w:themeColor="text1"/>
        </w:rPr>
      </w:pPr>
    </w:p>
    <w:p w:rsidR="00A26760" w:rsidRDefault="00A26760" w:rsidP="00BE2E6C">
      <w:pPr>
        <w:ind w:left="0" w:firstLine="0"/>
        <w:rPr>
          <w:b/>
          <w:color w:val="000000" w:themeColor="text1"/>
        </w:rPr>
      </w:pPr>
      <w:r>
        <w:rPr>
          <w:b/>
          <w:color w:val="000000" w:themeColor="text1"/>
        </w:rPr>
        <w:t>Vraag met antwoord</w:t>
      </w:r>
    </w:p>
    <w:tbl>
      <w:tblPr>
        <w:tblStyle w:val="Tabelraster"/>
        <w:tblW w:w="0" w:type="auto"/>
        <w:tblInd w:w="708" w:type="dxa"/>
        <w:tblLook w:val="04A0" w:firstRow="1" w:lastRow="0" w:firstColumn="1" w:lastColumn="0" w:noHBand="0" w:noVBand="1"/>
      </w:tblPr>
      <w:tblGrid>
        <w:gridCol w:w="9486"/>
      </w:tblGrid>
      <w:tr w:rsidR="00A26760" w:rsidTr="00A26760">
        <w:tc>
          <w:tcPr>
            <w:tcW w:w="10194" w:type="dxa"/>
          </w:tcPr>
          <w:p w:rsidR="00A26760" w:rsidRPr="00A26760" w:rsidRDefault="00A26760" w:rsidP="00A26760">
            <w:pPr>
              <w:ind w:left="0" w:firstLine="0"/>
              <w:rPr>
                <w:rFonts w:eastAsia="Calibri"/>
                <w:color w:val="000000"/>
                <w:szCs w:val="24"/>
                <w:lang w:eastAsia="nl-NL"/>
              </w:rPr>
            </w:pPr>
            <w:r w:rsidRPr="00A26760">
              <w:rPr>
                <w:rFonts w:eastAsia="Calibri"/>
                <w:color w:val="000000"/>
                <w:szCs w:val="24"/>
                <w:lang w:eastAsia="nl-NL"/>
              </w:rPr>
              <w:t>Beste Rob,</w:t>
            </w:r>
          </w:p>
          <w:p w:rsidR="00A26760" w:rsidRPr="00A26760" w:rsidRDefault="00A26760" w:rsidP="00A26760">
            <w:pPr>
              <w:ind w:left="0" w:firstLine="0"/>
              <w:rPr>
                <w:rFonts w:eastAsia="Calibri"/>
                <w:color w:val="000000"/>
                <w:szCs w:val="24"/>
                <w:lang w:eastAsia="nl-NL"/>
              </w:rPr>
            </w:pPr>
          </w:p>
          <w:p w:rsidR="00A26760" w:rsidRPr="00A26760" w:rsidRDefault="00A26760" w:rsidP="00A26760">
            <w:pPr>
              <w:ind w:left="0" w:firstLine="0"/>
              <w:rPr>
                <w:rFonts w:eastAsia="Calibri"/>
                <w:color w:val="000000"/>
                <w:szCs w:val="24"/>
                <w:lang w:eastAsia="nl-NL"/>
              </w:rPr>
            </w:pPr>
            <w:r w:rsidRPr="00A26760">
              <w:rPr>
                <w:rFonts w:eastAsia="Calibri"/>
                <w:color w:val="000000"/>
                <w:szCs w:val="24"/>
                <w:lang w:eastAsia="nl-NL"/>
              </w:rPr>
              <w:t>Begin dit jaar heb ik contact gehad met de Belastingtelefoon. Omdat ik veronderstel dat onze club BTW-plichtig geworden is en vòòr 1 januari 2022 geen ontheffing had gevraagd, wilde ik weten wat alsnog te doen.</w:t>
            </w:r>
            <w:r w:rsidRPr="00A26760">
              <w:rPr>
                <w:rFonts w:eastAsia="Calibri"/>
                <w:color w:val="000000"/>
                <w:szCs w:val="24"/>
                <w:lang w:eastAsia="nl-NL"/>
              </w:rPr>
              <w:br/>
            </w:r>
            <w:r w:rsidRPr="00A26760">
              <w:rPr>
                <w:rFonts w:eastAsia="Calibri"/>
                <w:color w:val="000000"/>
                <w:szCs w:val="24"/>
                <w:lang w:eastAsia="nl-NL"/>
              </w:rPr>
              <w:br/>
              <w:t>Mij werd verteld dat als de (bij de KvK ingeschreven) vereniging geen schrijven van de fiscus heeft ontvangen over BTW-plicht, er geen BTW-plicht is ontstaan en dat ik niets hoefde te doen. Ik ben niet geheel gerust over dit antwoord omdat ik me afvraag op grond waar van de fiscus besloten heeft geen schrijven te zenden.</w:t>
            </w:r>
          </w:p>
          <w:p w:rsidR="00A26760" w:rsidRPr="00A26760" w:rsidRDefault="00A26760" w:rsidP="00A26760">
            <w:pPr>
              <w:ind w:left="0" w:firstLine="0"/>
              <w:rPr>
                <w:rFonts w:eastAsia="Calibri"/>
                <w:color w:val="000000"/>
                <w:szCs w:val="24"/>
                <w:lang w:eastAsia="nl-NL"/>
              </w:rPr>
            </w:pPr>
            <w:r w:rsidRPr="00A26760">
              <w:rPr>
                <w:rFonts w:eastAsia="Calibri"/>
                <w:color w:val="000000"/>
                <w:szCs w:val="24"/>
                <w:lang w:eastAsia="nl-NL"/>
              </w:rPr>
              <w:br/>
              <w:t>Overigens leeft bij mij de vraag: Wat te verstaan onder 'de omzet' van de club?</w:t>
            </w:r>
          </w:p>
        </w:tc>
      </w:tr>
    </w:tbl>
    <w:p w:rsidR="00A26760" w:rsidRPr="00A26760" w:rsidRDefault="00A26760" w:rsidP="00A26760">
      <w:pPr>
        <w:ind w:left="0" w:firstLine="0"/>
        <w:rPr>
          <w:rFonts w:eastAsia="Calibri" w:cs="Times New Roman"/>
          <w:color w:val="1F497D"/>
          <w:szCs w:val="24"/>
        </w:rPr>
      </w:pPr>
    </w:p>
    <w:p w:rsidR="00A26760" w:rsidRPr="00A26760" w:rsidRDefault="00A26760" w:rsidP="00A26760">
      <w:pPr>
        <w:ind w:left="708" w:firstLine="0"/>
        <w:rPr>
          <w:rFonts w:eastAsia="Calibri" w:cs="Times New Roman"/>
          <w:b/>
          <w:color w:val="000000" w:themeColor="text1"/>
          <w:szCs w:val="24"/>
        </w:rPr>
      </w:pPr>
      <w:r w:rsidRPr="00A26760">
        <w:rPr>
          <w:rFonts w:eastAsia="Calibri" w:cs="Times New Roman"/>
          <w:b/>
          <w:color w:val="000000" w:themeColor="text1"/>
          <w:szCs w:val="24"/>
        </w:rPr>
        <w:t>Rob:</w:t>
      </w:r>
    </w:p>
    <w:p w:rsidR="00A26760" w:rsidRPr="00A26760" w:rsidRDefault="00A26760" w:rsidP="00A26760">
      <w:pPr>
        <w:ind w:left="1416" w:firstLine="0"/>
        <w:rPr>
          <w:rFonts w:eastAsia="Calibri" w:cs="Times New Roman"/>
          <w:color w:val="000000" w:themeColor="text1"/>
          <w:szCs w:val="24"/>
        </w:rPr>
      </w:pPr>
      <w:r w:rsidRPr="00A26760">
        <w:rPr>
          <w:rFonts w:eastAsia="Calibri" w:cs="Times New Roman"/>
          <w:b/>
          <w:i/>
          <w:color w:val="000000" w:themeColor="text1"/>
          <w:szCs w:val="24"/>
        </w:rPr>
        <w:t>O</w:t>
      </w:r>
      <w:r w:rsidRPr="00A26760">
        <w:rPr>
          <w:rFonts w:eastAsia="Calibri" w:cs="Times New Roman"/>
          <w:b/>
          <w:bCs/>
          <w:i/>
          <w:iCs/>
          <w:color w:val="000000" w:themeColor="text1"/>
          <w:szCs w:val="24"/>
        </w:rPr>
        <w:t>mzet van de club</w:t>
      </w:r>
      <w:r w:rsidRPr="00A26760">
        <w:rPr>
          <w:rFonts w:eastAsia="Calibri" w:cs="Times New Roman"/>
          <w:color w:val="000000" w:themeColor="text1"/>
          <w:szCs w:val="24"/>
        </w:rPr>
        <w:t xml:space="preserve"> </w:t>
      </w:r>
      <w:r>
        <w:rPr>
          <w:rFonts w:eastAsia="Calibri" w:cs="Times New Roman"/>
          <w:color w:val="000000" w:themeColor="text1"/>
          <w:szCs w:val="24"/>
        </w:rPr>
        <w:t>is</w:t>
      </w:r>
      <w:r w:rsidRPr="00A26760">
        <w:rPr>
          <w:rFonts w:eastAsia="Calibri" w:cs="Times New Roman"/>
          <w:color w:val="000000" w:themeColor="text1"/>
          <w:szCs w:val="24"/>
        </w:rPr>
        <w:t xml:space="preserve"> het totaal van alle clubontvangsten</w:t>
      </w:r>
      <w:r>
        <w:rPr>
          <w:rFonts w:eastAsia="Calibri" w:cs="Times New Roman"/>
          <w:color w:val="000000" w:themeColor="text1"/>
          <w:szCs w:val="24"/>
        </w:rPr>
        <w:t>:</w:t>
      </w:r>
      <w:r w:rsidRPr="00A26760">
        <w:rPr>
          <w:rFonts w:eastAsia="Calibri" w:cs="Times New Roman"/>
          <w:color w:val="000000" w:themeColor="text1"/>
          <w:szCs w:val="24"/>
        </w:rPr>
        <w:t xml:space="preserve"> in de meeste gevallen de contributie.</w:t>
      </w:r>
    </w:p>
    <w:p w:rsidR="00A26760" w:rsidRPr="00A26760" w:rsidRDefault="00A26760" w:rsidP="00A26760">
      <w:pPr>
        <w:ind w:left="1416" w:firstLine="0"/>
        <w:rPr>
          <w:rFonts w:eastAsia="Calibri" w:cs="Times New Roman"/>
          <w:color w:val="000000" w:themeColor="text1"/>
          <w:szCs w:val="24"/>
        </w:rPr>
      </w:pPr>
    </w:p>
    <w:p w:rsidR="00A26760" w:rsidRPr="00A26760" w:rsidRDefault="00A26760" w:rsidP="00A26760">
      <w:pPr>
        <w:ind w:left="1416" w:firstLine="0"/>
        <w:rPr>
          <w:rFonts w:eastAsia="Calibri" w:cs="Times New Roman"/>
          <w:color w:val="000000" w:themeColor="text1"/>
          <w:szCs w:val="24"/>
        </w:rPr>
      </w:pPr>
      <w:r w:rsidRPr="00A26760">
        <w:rPr>
          <w:rFonts w:eastAsia="Calibri" w:cs="Times New Roman"/>
          <w:color w:val="000000" w:themeColor="text1"/>
          <w:szCs w:val="24"/>
        </w:rPr>
        <w:t xml:space="preserve">Jullie club zit met 55 leden ónder de grens van € 1.800,-, mits jullie jaarcontributie niet hoger is dan € </w:t>
      </w:r>
      <w:r w:rsidR="00821C4D">
        <w:rPr>
          <w:rFonts w:eastAsia="Calibri" w:cs="Times New Roman"/>
          <w:color w:val="000000" w:themeColor="text1"/>
          <w:szCs w:val="24"/>
        </w:rPr>
        <w:t>32,73</w:t>
      </w:r>
      <w:r w:rsidRPr="00A26760">
        <w:rPr>
          <w:rFonts w:eastAsia="Calibri" w:cs="Times New Roman"/>
          <w:color w:val="000000" w:themeColor="text1"/>
          <w:szCs w:val="24"/>
        </w:rPr>
        <w:t xml:space="preserve"> per jaar (€ </w:t>
      </w:r>
      <w:r w:rsidR="00821C4D">
        <w:rPr>
          <w:rFonts w:eastAsia="Calibri" w:cs="Times New Roman"/>
          <w:color w:val="000000" w:themeColor="text1"/>
          <w:szCs w:val="24"/>
        </w:rPr>
        <w:t>2,73</w:t>
      </w:r>
      <w:r w:rsidRPr="00A26760">
        <w:rPr>
          <w:rFonts w:eastAsia="Calibri" w:cs="Times New Roman"/>
          <w:color w:val="000000" w:themeColor="text1"/>
          <w:szCs w:val="24"/>
        </w:rPr>
        <w:t xml:space="preserve"> per maand). </w:t>
      </w:r>
    </w:p>
    <w:p w:rsidR="00A26760" w:rsidRPr="00A26760" w:rsidRDefault="00A26760" w:rsidP="00A26760">
      <w:pPr>
        <w:ind w:left="1416" w:firstLine="0"/>
        <w:rPr>
          <w:rFonts w:eastAsia="Calibri" w:cs="Times New Roman"/>
          <w:color w:val="000000" w:themeColor="text1"/>
          <w:szCs w:val="24"/>
        </w:rPr>
      </w:pPr>
      <w:r w:rsidRPr="00A26760">
        <w:rPr>
          <w:rFonts w:eastAsia="Calibri" w:cs="Times New Roman"/>
          <w:color w:val="000000" w:themeColor="text1"/>
          <w:szCs w:val="24"/>
        </w:rPr>
        <w:t>Dan hoeven jullie inderdaad helemaal niets te doen en kunnen jullie gewoon zonder BTW verder fietsen/bridgen.</w:t>
      </w:r>
    </w:p>
    <w:p w:rsidR="00A26760" w:rsidRPr="00A26760" w:rsidRDefault="00A26760" w:rsidP="00A26760">
      <w:pPr>
        <w:ind w:left="1416" w:firstLine="0"/>
        <w:rPr>
          <w:rFonts w:eastAsia="Calibri" w:cs="Times New Roman"/>
          <w:color w:val="000000" w:themeColor="text1"/>
          <w:szCs w:val="24"/>
        </w:rPr>
      </w:pPr>
    </w:p>
    <w:p w:rsidR="00A26760" w:rsidRPr="00A26760" w:rsidRDefault="00A26760" w:rsidP="00A26760">
      <w:pPr>
        <w:ind w:left="1416" w:firstLine="0"/>
        <w:rPr>
          <w:rFonts w:eastAsia="Calibri" w:cs="Times New Roman"/>
          <w:b/>
          <w:color w:val="000000" w:themeColor="text1"/>
          <w:szCs w:val="24"/>
        </w:rPr>
      </w:pPr>
      <w:r w:rsidRPr="00A26760">
        <w:rPr>
          <w:rFonts w:eastAsia="Calibri" w:cs="Times New Roman"/>
          <w:b/>
          <w:color w:val="000000" w:themeColor="text1"/>
          <w:szCs w:val="24"/>
        </w:rPr>
        <w:t>Pikant…</w:t>
      </w:r>
    </w:p>
    <w:p w:rsidR="00A26760" w:rsidRDefault="00A26760" w:rsidP="00A26760">
      <w:pPr>
        <w:ind w:left="2124" w:firstLine="0"/>
        <w:rPr>
          <w:rFonts w:eastAsia="Calibri" w:cs="Times New Roman"/>
          <w:color w:val="000000" w:themeColor="text1"/>
          <w:szCs w:val="24"/>
        </w:rPr>
      </w:pPr>
      <w:r>
        <w:rPr>
          <w:rFonts w:eastAsia="Calibri" w:cs="Times New Roman"/>
          <w:color w:val="000000" w:themeColor="text1"/>
          <w:szCs w:val="24"/>
        </w:rPr>
        <w:t>Als je tegen de grens aanschuurt van € 1.800,-, is het zaak om die grens niet met slechts een klein bedrag te overschrijden. Want dan moet je alsnog aan de administratieve bak.</w:t>
      </w:r>
    </w:p>
    <w:p w:rsidR="00A26760" w:rsidRDefault="00A26760" w:rsidP="00A26760">
      <w:pPr>
        <w:ind w:left="1416" w:firstLine="0"/>
        <w:rPr>
          <w:rFonts w:eastAsia="Calibri" w:cs="Times New Roman"/>
          <w:color w:val="000000" w:themeColor="text1"/>
          <w:szCs w:val="24"/>
        </w:rPr>
      </w:pPr>
    </w:p>
    <w:p w:rsidR="00A26760" w:rsidRDefault="00A26760" w:rsidP="00A26760">
      <w:pPr>
        <w:ind w:left="2124" w:firstLine="0"/>
        <w:rPr>
          <w:rFonts w:eastAsia="Calibri" w:cs="Times New Roman"/>
          <w:color w:val="000000" w:themeColor="text1"/>
          <w:szCs w:val="24"/>
        </w:rPr>
      </w:pPr>
      <w:r>
        <w:rPr>
          <w:rFonts w:eastAsia="Calibri" w:cs="Times New Roman"/>
          <w:color w:val="000000" w:themeColor="text1"/>
          <w:szCs w:val="24"/>
        </w:rPr>
        <w:t>Ook interessant als de club de zorg voor de inwendige mens in eigen beheer heeft. Dan komt de omzet daarvan bij de – bepalende – jaaromzet…</w:t>
      </w:r>
    </w:p>
    <w:p w:rsidR="00A26760" w:rsidRPr="00A26760" w:rsidRDefault="00A26760" w:rsidP="00A26760">
      <w:pPr>
        <w:ind w:left="0" w:firstLine="0"/>
        <w:rPr>
          <w:rFonts w:eastAsia="Calibri" w:cs="Times New Roman"/>
          <w:color w:val="000000" w:themeColor="text1"/>
          <w:szCs w:val="24"/>
        </w:rPr>
      </w:pPr>
    </w:p>
    <w:p w:rsidR="00A26760" w:rsidRDefault="00A26760" w:rsidP="00A26760">
      <w:pPr>
        <w:ind w:left="0" w:firstLine="0"/>
        <w:rPr>
          <w:rFonts w:eastAsia="Calibri" w:cs="Times New Roman"/>
          <w:color w:val="1F497D"/>
          <w:szCs w:val="24"/>
        </w:rPr>
      </w:pPr>
    </w:p>
    <w:p w:rsidR="001E37B6" w:rsidRPr="001E37B6" w:rsidRDefault="001E37B6" w:rsidP="001E37B6">
      <w:pPr>
        <w:ind w:left="1416" w:firstLine="0"/>
        <w:rPr>
          <w:rFonts w:eastAsia="Calibri" w:cs="Times New Roman"/>
          <w:color w:val="000000" w:themeColor="text1"/>
          <w:szCs w:val="24"/>
        </w:rPr>
      </w:pPr>
      <w:r w:rsidRPr="001E37B6">
        <w:rPr>
          <w:rFonts w:eastAsia="Calibri" w:cs="Times New Roman"/>
          <w:color w:val="000000" w:themeColor="text1"/>
          <w:szCs w:val="24"/>
        </w:rPr>
        <w:t xml:space="preserve">Ik verwacht vanmiddag </w:t>
      </w:r>
      <w:r>
        <w:rPr>
          <w:rFonts w:eastAsia="Calibri" w:cs="Times New Roman"/>
          <w:color w:val="000000" w:themeColor="text1"/>
          <w:szCs w:val="24"/>
        </w:rPr>
        <w:t xml:space="preserve">van een BTW-expert van de Belastingdienst </w:t>
      </w:r>
      <w:r w:rsidRPr="001E37B6">
        <w:rPr>
          <w:rFonts w:eastAsia="Calibri" w:cs="Times New Roman"/>
          <w:color w:val="000000" w:themeColor="text1"/>
          <w:szCs w:val="24"/>
        </w:rPr>
        <w:t>antwoord op een paar kernvragen over dit onderwerp. Wordt snel vervolgd.</w:t>
      </w:r>
      <w:bookmarkStart w:id="0" w:name="_GoBack"/>
      <w:bookmarkEnd w:id="0"/>
    </w:p>
    <w:p w:rsidR="00A26760" w:rsidRPr="00A26760" w:rsidRDefault="00A26760" w:rsidP="00A26760">
      <w:pPr>
        <w:ind w:left="0" w:firstLine="0"/>
        <w:rPr>
          <w:rFonts w:eastAsia="Calibri" w:cs="Times New Roman"/>
          <w:color w:val="1F497D"/>
          <w:szCs w:val="24"/>
        </w:rPr>
      </w:pPr>
    </w:p>
    <w:p w:rsidR="00A26760" w:rsidRDefault="00711B7B" w:rsidP="00A26760">
      <w:pPr>
        <w:ind w:left="0" w:firstLine="0"/>
        <w:rPr>
          <w:rFonts w:eastAsia="Calibri" w:cs="Times New Roman"/>
          <w:b/>
          <w:color w:val="000000" w:themeColor="text1"/>
          <w:szCs w:val="24"/>
        </w:rPr>
      </w:pPr>
      <w:r w:rsidRPr="00711B7B">
        <w:rPr>
          <w:rFonts w:eastAsia="Calibri" w:cs="Times New Roman"/>
          <w:b/>
          <w:color w:val="000000" w:themeColor="text1"/>
          <w:sz w:val="40"/>
          <w:szCs w:val="40"/>
        </w:rPr>
        <w:t>Statuten en notaris</w:t>
      </w:r>
    </w:p>
    <w:p w:rsidR="00711B7B" w:rsidRDefault="00711B7B" w:rsidP="00711B7B">
      <w:pPr>
        <w:ind w:left="708" w:firstLine="0"/>
        <w:rPr>
          <w:rFonts w:eastAsia="Calibri" w:cs="Times New Roman"/>
          <w:color w:val="000000" w:themeColor="text1"/>
          <w:szCs w:val="24"/>
        </w:rPr>
      </w:pPr>
      <w:r>
        <w:rPr>
          <w:rFonts w:eastAsia="Calibri" w:cs="Times New Roman"/>
          <w:color w:val="000000" w:themeColor="text1"/>
          <w:szCs w:val="24"/>
        </w:rPr>
        <w:t>Ik verwacht zeker deze week duidelijkheid te scheppen over het omgaan met dit voor velen onbekende fenomeen. Waarbij ik vooral zoek naar een beste combinatie van gemakkelijk en voordelig.</w:t>
      </w:r>
    </w:p>
    <w:p w:rsidR="00711B7B" w:rsidRDefault="00711B7B" w:rsidP="00711B7B">
      <w:pPr>
        <w:ind w:left="708" w:firstLine="0"/>
        <w:rPr>
          <w:rFonts w:eastAsia="Calibri" w:cs="Times New Roman"/>
          <w:color w:val="000000" w:themeColor="text1"/>
          <w:szCs w:val="24"/>
        </w:rPr>
      </w:pPr>
    </w:p>
    <w:p w:rsidR="00711B7B" w:rsidRPr="00711B7B" w:rsidRDefault="00711B7B" w:rsidP="00711B7B">
      <w:pPr>
        <w:ind w:left="708" w:firstLine="0"/>
        <w:rPr>
          <w:rFonts w:eastAsia="Calibri" w:cs="Times New Roman"/>
          <w:color w:val="000000" w:themeColor="text1"/>
          <w:szCs w:val="24"/>
        </w:rPr>
      </w:pPr>
    </w:p>
    <w:sectPr w:rsidR="00711B7B" w:rsidRPr="00711B7B" w:rsidSect="00560B28">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57" w:rsidRDefault="00E37F57" w:rsidP="007C3392">
      <w:r>
        <w:separator/>
      </w:r>
    </w:p>
  </w:endnote>
  <w:endnote w:type="continuationSeparator" w:id="0">
    <w:p w:rsidR="00E37F57" w:rsidRDefault="00E37F57"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EB" w:rsidRDefault="006B56EB" w:rsidP="006B56EB">
    <w:pPr>
      <w:pStyle w:val="Voettekst"/>
      <w:jc w:val="center"/>
    </w:pPr>
    <w:r>
      <w:t xml:space="preserve">bridgeCLUBservice </w:t>
    </w:r>
    <w:hyperlink r:id="rId1" w:history="1">
      <w:r w:rsidRPr="00FF4F51">
        <w:rPr>
          <w:rStyle w:val="Hyperlink"/>
        </w:rPr>
        <w:t>rob.stravers128@gmail.com</w:t>
      </w:r>
    </w:hyperlink>
    <w:r>
      <w:t xml:space="preserve"> Ron Jedema en Rob Stravers </w:t>
    </w:r>
    <w:sdt>
      <w:sdtPr>
        <w:id w:val="2077927936"/>
        <w:docPartObj>
          <w:docPartGallery w:val="Page Numbers (Bottom of Page)"/>
          <w:docPartUnique/>
        </w:docPartObj>
      </w:sdtPr>
      <w:sdtEndPr/>
      <w:sdtContent>
        <w:r>
          <w:fldChar w:fldCharType="begin"/>
        </w:r>
        <w:r>
          <w:instrText>PAGE   \* MERGEFORMAT</w:instrText>
        </w:r>
        <w:r>
          <w:fldChar w:fldCharType="separate"/>
        </w:r>
        <w:r w:rsidR="00821C4D">
          <w:rPr>
            <w:noProof/>
          </w:rPr>
          <w:t>3</w:t>
        </w:r>
        <w:r>
          <w:fldChar w:fldCharType="end"/>
        </w:r>
      </w:sdtContent>
    </w:sdt>
  </w:p>
  <w:p w:rsidR="007C3392" w:rsidRPr="007C3392" w:rsidRDefault="007C3392"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57" w:rsidRDefault="00E37F57" w:rsidP="007C3392">
      <w:r>
        <w:separator/>
      </w:r>
    </w:p>
  </w:footnote>
  <w:footnote w:type="continuationSeparator" w:id="0">
    <w:p w:rsidR="00E37F57" w:rsidRDefault="00E37F57"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7443"/>
    <w:multiLevelType w:val="hybridMultilevel"/>
    <w:tmpl w:val="1C2C1E7E"/>
    <w:lvl w:ilvl="0" w:tplc="7D50EF4E">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27337F2B"/>
    <w:multiLevelType w:val="hybridMultilevel"/>
    <w:tmpl w:val="477E24EE"/>
    <w:lvl w:ilvl="0" w:tplc="EECA511E">
      <w:numFmt w:val="bullet"/>
      <w:lvlText w:val=""/>
      <w:lvlJc w:val="left"/>
      <w:pPr>
        <w:ind w:left="1428" w:hanging="360"/>
      </w:pPr>
      <w:rPr>
        <w:rFonts w:ascii="Symbol" w:eastAsiaTheme="minorHAnsi" w:hAnsi="Symbol"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320C2C65"/>
    <w:multiLevelType w:val="hybridMultilevel"/>
    <w:tmpl w:val="D9D0C2AC"/>
    <w:lvl w:ilvl="0" w:tplc="CFE04F4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A64A80"/>
    <w:multiLevelType w:val="hybridMultilevel"/>
    <w:tmpl w:val="8D94D90E"/>
    <w:lvl w:ilvl="0" w:tplc="52027C3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881667"/>
    <w:multiLevelType w:val="hybridMultilevel"/>
    <w:tmpl w:val="403EEF54"/>
    <w:lvl w:ilvl="0" w:tplc="04D600F0">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C26EE8"/>
    <w:multiLevelType w:val="hybridMultilevel"/>
    <w:tmpl w:val="8CF66596"/>
    <w:lvl w:ilvl="0" w:tplc="FCBC5EC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F5EC0"/>
    <w:rsid w:val="001172F4"/>
    <w:rsid w:val="00146FEE"/>
    <w:rsid w:val="00156059"/>
    <w:rsid w:val="00184E6D"/>
    <w:rsid w:val="001A277E"/>
    <w:rsid w:val="001E37B6"/>
    <w:rsid w:val="002D2F96"/>
    <w:rsid w:val="002D45D5"/>
    <w:rsid w:val="002F0461"/>
    <w:rsid w:val="0035095B"/>
    <w:rsid w:val="003705FB"/>
    <w:rsid w:val="003B1974"/>
    <w:rsid w:val="004340E9"/>
    <w:rsid w:val="00560B28"/>
    <w:rsid w:val="00577840"/>
    <w:rsid w:val="005A78BA"/>
    <w:rsid w:val="005D7D6A"/>
    <w:rsid w:val="006605F9"/>
    <w:rsid w:val="00677EB6"/>
    <w:rsid w:val="006B56EB"/>
    <w:rsid w:val="006C05ED"/>
    <w:rsid w:val="006E30C6"/>
    <w:rsid w:val="006E491C"/>
    <w:rsid w:val="006F7214"/>
    <w:rsid w:val="00711B7B"/>
    <w:rsid w:val="0076713A"/>
    <w:rsid w:val="007C3392"/>
    <w:rsid w:val="007E19E9"/>
    <w:rsid w:val="007F43F9"/>
    <w:rsid w:val="00805D2B"/>
    <w:rsid w:val="00821C4D"/>
    <w:rsid w:val="008A17B5"/>
    <w:rsid w:val="009A23B3"/>
    <w:rsid w:val="009A5869"/>
    <w:rsid w:val="009C6341"/>
    <w:rsid w:val="00A26760"/>
    <w:rsid w:val="00A30A5C"/>
    <w:rsid w:val="00A4550B"/>
    <w:rsid w:val="00AC3FF9"/>
    <w:rsid w:val="00B061AC"/>
    <w:rsid w:val="00B321A0"/>
    <w:rsid w:val="00BC1D15"/>
    <w:rsid w:val="00BE2E6C"/>
    <w:rsid w:val="00D176CA"/>
    <w:rsid w:val="00D324BF"/>
    <w:rsid w:val="00D45795"/>
    <w:rsid w:val="00D4627C"/>
    <w:rsid w:val="00DE7755"/>
    <w:rsid w:val="00E37F57"/>
    <w:rsid w:val="00F40441"/>
    <w:rsid w:val="00F56102"/>
    <w:rsid w:val="00F5781B"/>
    <w:rsid w:val="00F57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1EF5"/>
  <w15:chartTrackingRefBased/>
  <w15:docId w15:val="{92EDB925-657E-4C7C-B4A1-9AD600C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denwerf@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Stravers</dc:creator>
  <cp:keywords/>
  <dc:description/>
  <cp:lastModifiedBy>Roberto Stravers</cp:lastModifiedBy>
  <cp:revision>2</cp:revision>
  <dcterms:created xsi:type="dcterms:W3CDTF">2022-02-22T10:24:00Z</dcterms:created>
  <dcterms:modified xsi:type="dcterms:W3CDTF">2022-02-22T10:24:00Z</dcterms:modified>
</cp:coreProperties>
</file>